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37C" w:rsidRDefault="00D816FB" w:rsidP="00D816FB">
      <w:pPr>
        <w:rPr>
          <w:color w:val="FF0000"/>
        </w:rPr>
      </w:pPr>
      <w:bookmarkStart w:id="0" w:name="_GoBack"/>
      <w:bookmarkEnd w:id="0"/>
      <w:r>
        <w:rPr>
          <w:b/>
          <w:sz w:val="28"/>
          <w:szCs w:val="28"/>
        </w:rPr>
        <w:t xml:space="preserve">Jak </w:t>
      </w:r>
      <w:r w:rsidR="0088682A">
        <w:rPr>
          <w:b/>
          <w:sz w:val="28"/>
          <w:szCs w:val="28"/>
        </w:rPr>
        <w:t>klasifikovat inovační záměr podle podkladového know-how</w:t>
      </w:r>
    </w:p>
    <w:p w:rsidR="0088682A" w:rsidRPr="0088682A" w:rsidRDefault="0088682A" w:rsidP="00D816FB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88682A">
        <w:rPr>
          <w:rFonts w:asciiTheme="minorHAnsi" w:hAnsiTheme="minorHAnsi" w:cstheme="minorHAnsi"/>
          <w:color w:val="auto"/>
          <w:sz w:val="24"/>
          <w:szCs w:val="24"/>
        </w:rPr>
        <w:t>Každý inovační záměr je založen na určitých výchozích znalostech, které nazýváme podkladové know-how. Pro klasifikaci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tohoto know-how používá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In</w:t>
      </w:r>
      <w:r w:rsidR="00D816FB">
        <w:rPr>
          <w:rFonts w:asciiTheme="minorHAnsi" w:hAnsiTheme="minorHAnsi" w:cstheme="minorHAnsi"/>
          <w:color w:val="auto"/>
          <w:sz w:val="24"/>
          <w:szCs w:val="24"/>
        </w:rPr>
        <w:t>n</w:t>
      </w:r>
      <w:r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D816FB">
        <w:rPr>
          <w:rFonts w:asciiTheme="minorHAnsi" w:hAnsiTheme="minorHAnsi" w:cstheme="minorHAnsi"/>
          <w:color w:val="auto"/>
          <w:sz w:val="24"/>
          <w:szCs w:val="24"/>
        </w:rPr>
        <w:t>v</w:t>
      </w:r>
      <w:r>
        <w:rPr>
          <w:rFonts w:asciiTheme="minorHAnsi" w:hAnsiTheme="minorHAnsi" w:cstheme="minorHAnsi"/>
          <w:color w:val="auto"/>
          <w:sz w:val="24"/>
          <w:szCs w:val="24"/>
        </w:rPr>
        <w:t>ationProcessor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816FB">
        <w:rPr>
          <w:rFonts w:asciiTheme="minorHAnsi" w:hAnsiTheme="minorHAnsi" w:cstheme="minorHAnsi"/>
          <w:color w:val="auto"/>
          <w:sz w:val="24"/>
          <w:szCs w:val="24"/>
        </w:rPr>
        <w:t xml:space="preserve">tzv. </w:t>
      </w:r>
      <w:r w:rsidR="00D816FB" w:rsidRPr="00D816FB">
        <w:rPr>
          <w:rFonts w:asciiTheme="minorHAnsi" w:hAnsiTheme="minorHAnsi" w:cstheme="minorHAnsi"/>
          <w:b/>
          <w:bCs/>
          <w:color w:val="auto"/>
          <w:sz w:val="24"/>
          <w:szCs w:val="24"/>
        </w:rPr>
        <w:t>Oblasti výzkumu a vývoje</w:t>
      </w:r>
      <w:r w:rsidR="00D816FB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proofErr w:type="spellStart"/>
      <w:r w:rsidRPr="0088682A">
        <w:rPr>
          <w:rFonts w:asciiTheme="minorHAnsi" w:hAnsiTheme="minorHAnsi" w:cstheme="minorHAnsi"/>
          <w:sz w:val="24"/>
          <w:szCs w:val="24"/>
        </w:rPr>
        <w:t>Fields</w:t>
      </w:r>
      <w:proofErr w:type="spellEnd"/>
      <w:r w:rsidRPr="0088682A">
        <w:rPr>
          <w:rFonts w:asciiTheme="minorHAnsi" w:hAnsiTheme="minorHAnsi" w:cstheme="minorHAnsi"/>
          <w:sz w:val="24"/>
          <w:szCs w:val="24"/>
        </w:rPr>
        <w:t xml:space="preserve"> of </w:t>
      </w:r>
      <w:proofErr w:type="spellStart"/>
      <w:r w:rsidRPr="0088682A">
        <w:rPr>
          <w:rFonts w:asciiTheme="minorHAnsi" w:hAnsiTheme="minorHAnsi" w:cstheme="minorHAnsi"/>
          <w:sz w:val="24"/>
          <w:szCs w:val="24"/>
        </w:rPr>
        <w:t>Research</w:t>
      </w:r>
      <w:proofErr w:type="spellEnd"/>
      <w:r w:rsidRPr="0088682A">
        <w:rPr>
          <w:rFonts w:asciiTheme="minorHAnsi" w:hAnsiTheme="minorHAnsi" w:cstheme="minorHAnsi"/>
          <w:sz w:val="24"/>
          <w:szCs w:val="24"/>
        </w:rPr>
        <w:t xml:space="preserve"> and Development</w:t>
      </w:r>
      <w:r w:rsidR="00D816FB">
        <w:rPr>
          <w:rFonts w:asciiTheme="minorHAnsi" w:hAnsiTheme="minorHAnsi" w:cstheme="minorHAnsi"/>
          <w:sz w:val="24"/>
          <w:szCs w:val="24"/>
        </w:rPr>
        <w:t xml:space="preserve"> - </w:t>
      </w:r>
      <w:r w:rsidRPr="0088682A">
        <w:rPr>
          <w:rFonts w:asciiTheme="minorHAnsi" w:hAnsiTheme="minorHAnsi" w:cstheme="minorHAnsi"/>
          <w:sz w:val="24"/>
          <w:szCs w:val="24"/>
        </w:rPr>
        <w:t>(FORD)</w:t>
      </w:r>
      <w:r w:rsidR="00D816FB">
        <w:rPr>
          <w:rFonts w:asciiTheme="minorHAnsi" w:hAnsiTheme="minorHAnsi" w:cstheme="minorHAnsi"/>
          <w:sz w:val="24"/>
          <w:szCs w:val="24"/>
        </w:rPr>
        <w:t xml:space="preserve"> zavedené ve</w:t>
      </w:r>
      <w:r w:rsidRPr="008868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682A">
        <w:rPr>
          <w:rFonts w:asciiTheme="minorHAnsi" w:eastAsia="Calibri" w:hAnsiTheme="minorHAnsi" w:cstheme="minorHAnsi"/>
          <w:sz w:val="24"/>
          <w:szCs w:val="24"/>
        </w:rPr>
        <w:t>Frascati</w:t>
      </w:r>
      <w:r w:rsidR="00D816FB">
        <w:rPr>
          <w:rFonts w:asciiTheme="minorHAnsi" w:eastAsia="Calibri" w:hAnsiTheme="minorHAnsi" w:cstheme="minorHAnsi"/>
          <w:sz w:val="24"/>
          <w:szCs w:val="24"/>
        </w:rPr>
        <w:t>ho</w:t>
      </w:r>
      <w:proofErr w:type="spellEnd"/>
      <w:r w:rsidRPr="0088682A">
        <w:rPr>
          <w:rFonts w:asciiTheme="minorHAnsi" w:eastAsia="Calibri" w:hAnsiTheme="minorHAnsi" w:cstheme="minorHAnsi"/>
          <w:sz w:val="24"/>
          <w:szCs w:val="24"/>
        </w:rPr>
        <w:t xml:space="preserve"> manu</w:t>
      </w:r>
      <w:r w:rsidR="00D816FB">
        <w:rPr>
          <w:rFonts w:asciiTheme="minorHAnsi" w:eastAsia="Calibri" w:hAnsiTheme="minorHAnsi" w:cstheme="minorHAnsi"/>
          <w:sz w:val="24"/>
          <w:szCs w:val="24"/>
        </w:rPr>
        <w:t>á</w:t>
      </w:r>
      <w:r w:rsidRPr="0088682A">
        <w:rPr>
          <w:rFonts w:asciiTheme="minorHAnsi" w:eastAsia="Calibri" w:hAnsiTheme="minorHAnsi" w:cstheme="minorHAnsi"/>
          <w:sz w:val="24"/>
          <w:szCs w:val="24"/>
        </w:rPr>
        <w:t>l</w:t>
      </w:r>
      <w:r w:rsidR="00D816FB">
        <w:rPr>
          <w:rFonts w:asciiTheme="minorHAnsi" w:eastAsia="Calibri" w:hAnsiTheme="minorHAnsi" w:cstheme="minorHAnsi"/>
          <w:sz w:val="24"/>
          <w:szCs w:val="24"/>
        </w:rPr>
        <w:t>u</w:t>
      </w:r>
      <w:r w:rsidRPr="0088682A">
        <w:rPr>
          <w:rFonts w:asciiTheme="minorHAnsi" w:eastAsia="Calibri" w:hAnsiTheme="minorHAnsi" w:cstheme="minorHAnsi"/>
          <w:sz w:val="24"/>
          <w:szCs w:val="24"/>
        </w:rPr>
        <w:t xml:space="preserve"> 2015</w:t>
      </w:r>
      <w:r w:rsidR="00D816FB">
        <w:rPr>
          <w:rFonts w:asciiTheme="minorHAnsi" w:eastAsia="Calibri" w:hAnsiTheme="minorHAnsi" w:cstheme="minorHAnsi"/>
          <w:sz w:val="24"/>
          <w:szCs w:val="24"/>
        </w:rPr>
        <w:t xml:space="preserve"> (viz </w:t>
      </w:r>
      <w:hyperlink r:id="rId5" w:history="1">
        <w:r w:rsidR="00D816FB" w:rsidRPr="001E7DAE">
          <w:rPr>
            <w:rStyle w:val="Hypertextovodkaz"/>
            <w:rFonts w:asciiTheme="minorHAnsi" w:eastAsia="Calibri" w:hAnsiTheme="minorHAnsi" w:cstheme="minorHAnsi"/>
            <w:sz w:val="24"/>
            <w:szCs w:val="24"/>
          </w:rPr>
          <w:t>https://read.oecd-ilibrary.org/science-and-technology/frascati-manual-2015_9789264239012-en#page4</w:t>
        </w:r>
      </w:hyperlink>
      <w:r w:rsidRPr="0088682A">
        <w:rPr>
          <w:rFonts w:asciiTheme="minorHAnsi" w:eastAsia="Calibri" w:hAnsiTheme="minorHAnsi" w:cstheme="minorHAnsi"/>
          <w:sz w:val="24"/>
          <w:szCs w:val="24"/>
        </w:rPr>
        <w:t>)</w:t>
      </w:r>
      <w:r w:rsidR="00D816FB">
        <w:rPr>
          <w:rFonts w:asciiTheme="minorHAnsi" w:eastAsia="Calibri" w:hAnsiTheme="minorHAnsi" w:cstheme="minorHAnsi"/>
          <w:sz w:val="24"/>
          <w:szCs w:val="24"/>
        </w:rPr>
        <w:t>, které jsou standardním a široce používaným nástrojem klasifikačním nástrojem pro daný účel. Tyto oblasti ukazuje následující tabulka: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709"/>
        <w:gridCol w:w="5641"/>
        <w:gridCol w:w="567"/>
      </w:tblGrid>
      <w:tr w:rsidR="0088682A" w:rsidRPr="0088682A" w:rsidTr="00A14888">
        <w:tc>
          <w:tcPr>
            <w:tcW w:w="9072" w:type="dxa"/>
            <w:gridSpan w:val="5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b/>
                <w:sz w:val="24"/>
                <w:szCs w:val="24"/>
              </w:rPr>
              <w:t>OBLASTI VÝZKUMU A VÝVOJE</w:t>
            </w:r>
          </w:p>
        </w:tc>
      </w:tr>
      <w:tr w:rsidR="0088682A" w:rsidRPr="0088682A" w:rsidTr="00A14888">
        <w:tc>
          <w:tcPr>
            <w:tcW w:w="2155" w:type="dxa"/>
            <w:gridSpan w:val="2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b/>
                <w:sz w:val="24"/>
                <w:szCs w:val="24"/>
              </w:rPr>
              <w:t>Základní klasifikace</w:t>
            </w:r>
          </w:p>
        </w:tc>
        <w:tc>
          <w:tcPr>
            <w:tcW w:w="6917" w:type="dxa"/>
            <w:gridSpan w:val="3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b/>
                <w:sz w:val="24"/>
                <w:szCs w:val="24"/>
              </w:rPr>
              <w:t>Klasifikace druhé úrovně</w:t>
            </w:r>
          </w:p>
        </w:tc>
      </w:tr>
      <w:tr w:rsidR="0088682A" w:rsidRPr="0088682A" w:rsidTr="00A14888">
        <w:tc>
          <w:tcPr>
            <w:tcW w:w="454" w:type="dxa"/>
            <w:vMerge w:val="restart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Matematika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Počítačové a informační vědy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Fyzikální vědy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1.4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Chemické vědy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1.5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Vědy o zemi a životním prostředí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1.6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Biologické vědy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1.7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Ostatní přírodní vědy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 w:val="restart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Inženýrské a technické vědy</w:t>
            </w: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Stavební inženýrství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Elektrotechnika, elektronická technika a informační technika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2.3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Strojírenství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2.4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Chemické inženýrství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2.5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Materiálové inženýrství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2.6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Lékařské inženýrství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2.7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Environmentální inženýrství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2.8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 xml:space="preserve">Biotechnologie životního prostření 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2.9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Průmyslová biotechnologie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2.10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Nanotechnologie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2.11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Další inženýrské a technologické obory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 w:val="restart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Lékařské a zdravotnické vědy</w:t>
            </w: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Základní lékařství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3.2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Klinické lékařství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3.3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Zdravotnické vědy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3.4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Lékařská biotechnologie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3.5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Další lékařské vědy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 w:val="restart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Zemědělské a veterinární vědy</w:t>
            </w: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4.1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Zemědělství, lesnictví a rybářství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4.2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Zoologie a mlékárenství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4.3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Veterinární věda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4.4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Zemědělská biotechnologie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4.5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Další zemědělské vědy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 w:val="restart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701" w:type="dxa"/>
            <w:vMerge w:val="restart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Společenské vědy</w:t>
            </w: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5.1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Psychologie a kognitivní vědy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5.2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Ekonomie a podnikání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5.3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 xml:space="preserve">Vzdělávání 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5.4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Sociologie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5.5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Právo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5.6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 xml:space="preserve">Politické vědy 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5.7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Sociální a ekonomická geografie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5.8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Média a komunikace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5.9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Další společenské vědy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 w:val="restart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701" w:type="dxa"/>
            <w:vMerge w:val="restart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 xml:space="preserve">Humanitní obory a umění </w:t>
            </w: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6.1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Historie a archeologie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6.2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Jazykovědy a literatura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6.3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Filozofie, etika a náboženství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6.4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Umění (umění, historie umění, provozování umění hudba)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82A" w:rsidRPr="0088682A" w:rsidTr="00A14888">
        <w:tc>
          <w:tcPr>
            <w:tcW w:w="454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682A" w:rsidRPr="0088682A" w:rsidRDefault="0088682A" w:rsidP="00A148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6.5</w:t>
            </w:r>
          </w:p>
        </w:tc>
        <w:tc>
          <w:tcPr>
            <w:tcW w:w="5641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682A">
              <w:rPr>
                <w:rFonts w:asciiTheme="minorHAnsi" w:hAnsiTheme="minorHAnsi" w:cstheme="minorHAnsi"/>
                <w:sz w:val="24"/>
                <w:szCs w:val="24"/>
              </w:rPr>
              <w:t>Další humanitní obory</w:t>
            </w:r>
          </w:p>
        </w:tc>
        <w:tc>
          <w:tcPr>
            <w:tcW w:w="567" w:type="dxa"/>
            <w:vAlign w:val="center"/>
          </w:tcPr>
          <w:p w:rsidR="0088682A" w:rsidRPr="0088682A" w:rsidRDefault="0088682A" w:rsidP="00A148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8682A" w:rsidRPr="0088682A" w:rsidRDefault="0088682A" w:rsidP="0088682A">
      <w:pPr>
        <w:spacing w:before="120"/>
        <w:rPr>
          <w:rFonts w:asciiTheme="minorHAnsi" w:hAnsiTheme="minorHAnsi" w:cstheme="minorHAnsi"/>
          <w:color w:val="auto"/>
          <w:sz w:val="24"/>
          <w:szCs w:val="24"/>
        </w:rPr>
      </w:pPr>
    </w:p>
    <w:p w:rsidR="001A647E" w:rsidRPr="0088682A" w:rsidRDefault="00D816FB" w:rsidP="0010437C">
      <w:pPr>
        <w:rPr>
          <w:rFonts w:asciiTheme="minorHAnsi" w:hAnsiTheme="minorHAnsi" w:cstheme="minorHAnsi"/>
          <w:sz w:val="24"/>
          <w:szCs w:val="24"/>
        </w:rPr>
      </w:pPr>
    </w:p>
    <w:sectPr w:rsidR="001A647E" w:rsidRPr="0088682A" w:rsidSect="00C1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1AD2"/>
    <w:multiLevelType w:val="multilevel"/>
    <w:tmpl w:val="3634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D1E7E"/>
    <w:multiLevelType w:val="multilevel"/>
    <w:tmpl w:val="F784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73C05"/>
    <w:multiLevelType w:val="multilevel"/>
    <w:tmpl w:val="7B60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27745"/>
    <w:multiLevelType w:val="multilevel"/>
    <w:tmpl w:val="BB50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812FA"/>
    <w:multiLevelType w:val="multilevel"/>
    <w:tmpl w:val="76D4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C74A6"/>
    <w:multiLevelType w:val="multilevel"/>
    <w:tmpl w:val="B4A0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A3315F"/>
    <w:multiLevelType w:val="multilevel"/>
    <w:tmpl w:val="931C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C90E59"/>
    <w:multiLevelType w:val="multilevel"/>
    <w:tmpl w:val="33FC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CDB"/>
    <w:rsid w:val="00012829"/>
    <w:rsid w:val="0010437C"/>
    <w:rsid w:val="00381CE7"/>
    <w:rsid w:val="007B6328"/>
    <w:rsid w:val="0088682A"/>
    <w:rsid w:val="008A65E2"/>
    <w:rsid w:val="00980FCD"/>
    <w:rsid w:val="00A76B17"/>
    <w:rsid w:val="00AA6CDB"/>
    <w:rsid w:val="00B25427"/>
    <w:rsid w:val="00BC62E0"/>
    <w:rsid w:val="00C15404"/>
    <w:rsid w:val="00D816FB"/>
    <w:rsid w:val="00F7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8173"/>
  <w15:docId w15:val="{50705847-1425-490E-B574-4047FC3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6CDB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16F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1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ad.oecd-ilibrary.org/science-and-technology/frascati-manual-2015_9789264239012-en#pag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BC AV ČR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idvorak</dc:creator>
  <cp:lastModifiedBy>Ivan Dvořák</cp:lastModifiedBy>
  <cp:revision>4</cp:revision>
  <dcterms:created xsi:type="dcterms:W3CDTF">2019-05-08T17:55:00Z</dcterms:created>
  <dcterms:modified xsi:type="dcterms:W3CDTF">2020-02-19T11:14:00Z</dcterms:modified>
</cp:coreProperties>
</file>